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2DE" w:rsidRPr="00B339C6" w:rsidRDefault="002F62DE" w:rsidP="002F62DE">
      <w:pPr>
        <w:widowControl w:val="0"/>
        <w:autoSpaceDE w:val="0"/>
        <w:autoSpaceDN w:val="0"/>
        <w:spacing w:after="0" w:line="240" w:lineRule="auto"/>
        <w:jc w:val="center"/>
        <w:rPr>
          <w:szCs w:val="28"/>
        </w:rPr>
      </w:pPr>
      <w:r w:rsidRPr="00B339C6">
        <w:rPr>
          <w:noProof/>
          <w:sz w:val="22"/>
          <w:szCs w:val="20"/>
        </w:rPr>
        <w:drawing>
          <wp:inline distT="0" distB="0" distL="0" distR="0" wp14:anchorId="3381E46D" wp14:editId="19250B4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2DE" w:rsidRPr="00B339C6" w:rsidRDefault="002F62DE" w:rsidP="002F62DE">
      <w:pPr>
        <w:widowControl w:val="0"/>
        <w:autoSpaceDE w:val="0"/>
        <w:autoSpaceDN w:val="0"/>
        <w:spacing w:after="0" w:line="240" w:lineRule="auto"/>
        <w:jc w:val="center"/>
        <w:rPr>
          <w:sz w:val="22"/>
        </w:rPr>
      </w:pPr>
    </w:p>
    <w:p w:rsidR="002F62DE" w:rsidRPr="00B339C6" w:rsidRDefault="002F62DE" w:rsidP="002F62DE">
      <w:pPr>
        <w:keepNext/>
        <w:spacing w:after="0" w:line="240" w:lineRule="auto"/>
        <w:jc w:val="center"/>
        <w:outlineLvl w:val="1"/>
        <w:rPr>
          <w:b/>
          <w:sz w:val="32"/>
          <w:szCs w:val="32"/>
        </w:rPr>
      </w:pPr>
      <w:r w:rsidRPr="00B339C6">
        <w:rPr>
          <w:b/>
          <w:sz w:val="32"/>
          <w:szCs w:val="32"/>
        </w:rPr>
        <w:t>АДМИНИСТРАЦИЯ СЕЧЕНОВСКОГО</w:t>
      </w:r>
    </w:p>
    <w:p w:rsidR="002F62DE" w:rsidRPr="00B339C6" w:rsidRDefault="002F62DE" w:rsidP="002F62DE">
      <w:pPr>
        <w:keepNext/>
        <w:spacing w:after="0" w:line="240" w:lineRule="auto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</w:t>
      </w:r>
    </w:p>
    <w:p w:rsidR="002F62DE" w:rsidRPr="00B339C6" w:rsidRDefault="002F62DE" w:rsidP="002F62DE">
      <w:pPr>
        <w:spacing w:after="0" w:line="240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B339C6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:rsidR="002F62DE" w:rsidRDefault="002F62DE" w:rsidP="002F62DE">
      <w:pPr>
        <w:spacing w:after="0" w:line="240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2F62DE" w:rsidRDefault="002F62DE" w:rsidP="002F62DE">
      <w:pPr>
        <w:spacing w:after="0" w:line="240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B339C6"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2F62DE" w:rsidRPr="00B339C6" w:rsidRDefault="002F62DE" w:rsidP="002F62DE">
      <w:pPr>
        <w:spacing w:after="0" w:line="240" w:lineRule="auto"/>
        <w:jc w:val="center"/>
        <w:rPr>
          <w:rFonts w:eastAsia="Calibri"/>
          <w:b/>
          <w:szCs w:val="28"/>
          <w:lang w:eastAsia="en-US"/>
        </w:rPr>
      </w:pPr>
    </w:p>
    <w:p w:rsidR="002F62DE" w:rsidRPr="0041690E" w:rsidRDefault="00760122" w:rsidP="002F62DE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07</w:t>
      </w:r>
      <w:r w:rsidR="00A263BE">
        <w:rPr>
          <w:rFonts w:ascii="Times New Roman" w:hAnsi="Times New Roman" w:cs="Times New Roman"/>
          <w:b w:val="0"/>
          <w:sz w:val="28"/>
          <w:szCs w:val="28"/>
          <w:u w:val="single"/>
        </w:rPr>
        <w:t>.12</w:t>
      </w:r>
      <w:r w:rsidR="002F62DE">
        <w:rPr>
          <w:rFonts w:ascii="Times New Roman" w:hAnsi="Times New Roman" w:cs="Times New Roman"/>
          <w:b w:val="0"/>
          <w:sz w:val="28"/>
          <w:szCs w:val="28"/>
          <w:u w:val="single"/>
        </w:rPr>
        <w:t>.2023</w:t>
      </w:r>
      <w:r w:rsidR="002F62DE" w:rsidRPr="00B339C6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г.</w:t>
      </w:r>
      <w:r w:rsidR="002F62DE" w:rsidRPr="00B339C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</w:t>
      </w:r>
      <w:r w:rsidR="00A263B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="002F62DE" w:rsidRPr="00B339C6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2F62DE" w:rsidRPr="00B339C6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>1152</w:t>
      </w:r>
    </w:p>
    <w:p w:rsidR="00B65E81" w:rsidRDefault="00B65E81" w:rsidP="00B65E81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760122" w:rsidRPr="00760122" w:rsidRDefault="00760122" w:rsidP="00760122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760122">
        <w:rPr>
          <w:rFonts w:eastAsia="Calibri"/>
          <w:b/>
          <w:color w:val="auto"/>
          <w:szCs w:val="28"/>
          <w:lang w:eastAsia="en-US"/>
        </w:rPr>
        <w:t>Об утверждении Перечня  дополнительных мер, направленных на координацию деятельности органов и учреждений системы профилактики безнадзорности и правонарушений несовершеннолетних Сеченовского муниципального округа Нижегородской области по предупреждению преступных деяний против половой неприкосновенности несовершеннолетних на период 2023-2025 годов</w:t>
      </w:r>
    </w:p>
    <w:p w:rsidR="00760122" w:rsidRPr="00760122" w:rsidRDefault="00760122" w:rsidP="00760122">
      <w:pPr>
        <w:spacing w:after="0" w:line="240" w:lineRule="auto"/>
        <w:ind w:left="0" w:right="0" w:firstLine="709"/>
        <w:rPr>
          <w:rFonts w:eastAsia="Calibri"/>
          <w:color w:val="auto"/>
          <w:szCs w:val="28"/>
          <w:lang w:eastAsia="en-US"/>
        </w:rPr>
      </w:pPr>
    </w:p>
    <w:p w:rsidR="00760122" w:rsidRPr="00760122" w:rsidRDefault="00760122" w:rsidP="00760122">
      <w:pPr>
        <w:spacing w:after="0" w:line="240" w:lineRule="auto"/>
        <w:ind w:left="0" w:right="0" w:firstLine="709"/>
        <w:rPr>
          <w:rFonts w:eastAsia="Calibri"/>
          <w:b/>
          <w:color w:val="auto"/>
          <w:szCs w:val="28"/>
          <w:lang w:eastAsia="en-US"/>
        </w:rPr>
      </w:pPr>
      <w:r w:rsidRPr="00760122">
        <w:rPr>
          <w:rFonts w:eastAsia="Calibri"/>
          <w:color w:val="auto"/>
          <w:szCs w:val="28"/>
          <w:lang w:eastAsia="en-US"/>
        </w:rPr>
        <w:t xml:space="preserve">В соответствии с пунктом 1 раздела 4 протокола заседания комиссии по делам несовершеннолетних и защите их прав при Правительстве Нижегородской области от 27 октября 2023 года №Сл-001-920084/23, в целях комплексного решения вопросов предупреждения преступных деяний против половой неприкосновенности несовершеннолетних, Администрация Сеченовского муниципального округа Нижегородской области </w:t>
      </w:r>
      <w:r w:rsidRPr="00760122">
        <w:rPr>
          <w:rFonts w:eastAsia="Calibri"/>
          <w:b/>
          <w:color w:val="auto"/>
          <w:szCs w:val="28"/>
          <w:lang w:eastAsia="en-US"/>
        </w:rPr>
        <w:t>постановляет:</w:t>
      </w:r>
    </w:p>
    <w:p w:rsidR="00760122" w:rsidRPr="00760122" w:rsidRDefault="00760122" w:rsidP="00760122">
      <w:pPr>
        <w:spacing w:after="0" w:line="240" w:lineRule="auto"/>
        <w:ind w:left="0" w:right="0" w:firstLine="709"/>
        <w:rPr>
          <w:rFonts w:eastAsia="Calibri"/>
          <w:color w:val="auto"/>
          <w:szCs w:val="28"/>
          <w:lang w:eastAsia="en-US"/>
        </w:rPr>
      </w:pPr>
      <w:r w:rsidRPr="00760122">
        <w:rPr>
          <w:rFonts w:eastAsia="Calibri"/>
          <w:color w:val="auto"/>
          <w:szCs w:val="28"/>
          <w:lang w:eastAsia="en-US"/>
        </w:rPr>
        <w:t>1.</w:t>
      </w:r>
      <w:r w:rsidRPr="00760122">
        <w:rPr>
          <w:rFonts w:eastAsia="Calibri"/>
          <w:b/>
          <w:color w:val="auto"/>
          <w:szCs w:val="28"/>
          <w:lang w:eastAsia="en-US"/>
        </w:rPr>
        <w:t xml:space="preserve"> </w:t>
      </w:r>
      <w:r w:rsidRPr="00760122">
        <w:rPr>
          <w:rFonts w:eastAsia="Calibri"/>
          <w:color w:val="auto"/>
          <w:szCs w:val="28"/>
          <w:lang w:eastAsia="en-US"/>
        </w:rPr>
        <w:t>Утвердить Перечень  дополнительных мер, направленных на координацию деятельности органов и учреждений системы профилактики безнадзорности и правонарушений несовершеннолетних Сеченовского муниципального округа Нижегородской области по предупреждению преступных деяний против половой неприкосновенности несовершеннолетних на период 2023-2025 годов.</w:t>
      </w:r>
      <w:r w:rsidRPr="00760122">
        <w:rPr>
          <w:rFonts w:eastAsia="Calibri"/>
          <w:b/>
          <w:color w:val="auto"/>
          <w:szCs w:val="28"/>
          <w:lang w:eastAsia="en-US"/>
        </w:rPr>
        <w:t xml:space="preserve"> </w:t>
      </w:r>
      <w:r>
        <w:rPr>
          <w:rFonts w:eastAsia="Calibri"/>
          <w:color w:val="auto"/>
          <w:szCs w:val="28"/>
          <w:lang w:eastAsia="en-US"/>
        </w:rPr>
        <w:t>согласно Приложения</w:t>
      </w:r>
      <w:proofErr w:type="gramStart"/>
      <w:r w:rsidRPr="00760122">
        <w:rPr>
          <w:rFonts w:eastAsia="Calibri"/>
          <w:color w:val="auto"/>
          <w:szCs w:val="28"/>
          <w:lang w:eastAsia="en-US"/>
        </w:rPr>
        <w:t xml:space="preserve"> </w:t>
      </w:r>
      <w:r>
        <w:rPr>
          <w:rFonts w:eastAsia="Calibri"/>
          <w:color w:val="auto"/>
          <w:szCs w:val="28"/>
          <w:lang w:eastAsia="en-US"/>
        </w:rPr>
        <w:t>.</w:t>
      </w:r>
      <w:proofErr w:type="gramEnd"/>
    </w:p>
    <w:p w:rsidR="00760122" w:rsidRPr="00760122" w:rsidRDefault="00760122" w:rsidP="00760122">
      <w:pPr>
        <w:spacing w:after="0" w:line="240" w:lineRule="auto"/>
        <w:ind w:left="0" w:right="0" w:firstLine="709"/>
        <w:rPr>
          <w:rFonts w:eastAsia="Calibri"/>
          <w:color w:val="auto"/>
          <w:szCs w:val="28"/>
          <w:lang w:eastAsia="en-US"/>
        </w:rPr>
      </w:pPr>
      <w:r w:rsidRPr="00760122">
        <w:rPr>
          <w:rFonts w:eastAsia="Calibri"/>
          <w:color w:val="auto"/>
          <w:szCs w:val="28"/>
          <w:lang w:eastAsia="en-US"/>
        </w:rPr>
        <w:t xml:space="preserve">2. </w:t>
      </w:r>
      <w:proofErr w:type="gramStart"/>
      <w:r w:rsidRPr="00760122">
        <w:rPr>
          <w:rFonts w:eastAsia="Calibri"/>
          <w:color w:val="auto"/>
          <w:szCs w:val="28"/>
          <w:lang w:eastAsia="en-US"/>
        </w:rPr>
        <w:t>Контроль за</w:t>
      </w:r>
      <w:proofErr w:type="gramEnd"/>
      <w:r w:rsidRPr="00760122">
        <w:rPr>
          <w:rFonts w:eastAsia="Calibri"/>
          <w:color w:val="auto"/>
          <w:szCs w:val="28"/>
          <w:lang w:eastAsia="en-US"/>
        </w:rPr>
        <w:t xml:space="preserve"> исполнением настоящего постановления возложить на председателя комиссии по делам несовершеннолетних и  защите их прав при Администрации Сеченовского муниципального округа Макарову И.А. </w:t>
      </w:r>
    </w:p>
    <w:p w:rsidR="00760122" w:rsidRPr="00760122" w:rsidRDefault="00760122" w:rsidP="00760122">
      <w:pPr>
        <w:widowControl w:val="0"/>
        <w:autoSpaceDE w:val="0"/>
        <w:autoSpaceDN w:val="0"/>
        <w:spacing w:after="0" w:line="240" w:lineRule="auto"/>
        <w:ind w:left="0" w:right="0" w:firstLine="709"/>
        <w:rPr>
          <w:rFonts w:eastAsia="Calibri"/>
          <w:color w:val="auto"/>
          <w:szCs w:val="28"/>
          <w:lang w:eastAsia="en-US"/>
        </w:rPr>
      </w:pPr>
      <w:r w:rsidRPr="00760122">
        <w:rPr>
          <w:rFonts w:eastAsia="Calibri"/>
          <w:color w:val="auto"/>
          <w:szCs w:val="28"/>
          <w:lang w:eastAsia="en-US"/>
        </w:rPr>
        <w:t xml:space="preserve">3. Опубликовать настоящее постановление на официальном сайте Администрации Сеченовского муниципального округа Нижегородской области в сети Интернет.  </w:t>
      </w:r>
    </w:p>
    <w:p w:rsidR="00760122" w:rsidRPr="00760122" w:rsidRDefault="00760122" w:rsidP="00760122">
      <w:pPr>
        <w:widowControl w:val="0"/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Calibri"/>
          <w:szCs w:val="28"/>
          <w:lang w:eastAsia="en-US"/>
        </w:rPr>
      </w:pPr>
      <w:r w:rsidRPr="00760122">
        <w:rPr>
          <w:rFonts w:eastAsia="Calibri"/>
          <w:color w:val="auto"/>
          <w:szCs w:val="28"/>
          <w:lang w:eastAsia="en-US"/>
        </w:rPr>
        <w:t xml:space="preserve">4. </w:t>
      </w:r>
      <w:r w:rsidRPr="00760122">
        <w:rPr>
          <w:rFonts w:eastAsia="Calibri"/>
          <w:szCs w:val="28"/>
          <w:lang w:eastAsia="en-US"/>
        </w:rPr>
        <w:t>Настоящее постановление вступает в силу со дня его подписания.</w:t>
      </w:r>
    </w:p>
    <w:p w:rsidR="00C041D7" w:rsidRPr="00C041D7" w:rsidRDefault="00C041D7" w:rsidP="00C041D7">
      <w:pPr>
        <w:spacing w:after="0" w:line="240" w:lineRule="auto"/>
        <w:ind w:left="0" w:right="0" w:firstLine="0"/>
        <w:rPr>
          <w:color w:val="auto"/>
          <w:szCs w:val="20"/>
        </w:rPr>
      </w:pPr>
    </w:p>
    <w:p w:rsidR="00C34354" w:rsidRPr="00E27614" w:rsidRDefault="00C34354" w:rsidP="00E27614">
      <w:pPr>
        <w:spacing w:after="0" w:line="240" w:lineRule="auto"/>
        <w:ind w:left="0" w:right="0" w:firstLine="709"/>
        <w:rPr>
          <w:color w:val="auto"/>
          <w:szCs w:val="28"/>
        </w:rPr>
      </w:pPr>
    </w:p>
    <w:p w:rsidR="002D0E88" w:rsidRPr="002D0E88" w:rsidRDefault="002D0E88" w:rsidP="00633AB4">
      <w:pPr>
        <w:spacing w:line="276" w:lineRule="auto"/>
        <w:ind w:left="0" w:firstLine="0"/>
        <w:rPr>
          <w:rFonts w:eastAsia="Calibri"/>
          <w:color w:val="auto"/>
          <w:szCs w:val="28"/>
          <w:lang w:eastAsia="en-US"/>
        </w:rPr>
      </w:pPr>
      <w:r w:rsidRPr="002D0E88">
        <w:rPr>
          <w:rFonts w:eastAsia="Calibri"/>
          <w:color w:val="auto"/>
          <w:szCs w:val="28"/>
          <w:lang w:eastAsia="en-US"/>
        </w:rPr>
        <w:t xml:space="preserve">Глава МСУ </w:t>
      </w:r>
    </w:p>
    <w:p w:rsidR="00760122" w:rsidRDefault="002D0E88" w:rsidP="00633AB4">
      <w:pPr>
        <w:spacing w:line="276" w:lineRule="auto"/>
        <w:ind w:left="0" w:firstLine="0"/>
        <w:rPr>
          <w:rFonts w:eastAsia="Calibri"/>
          <w:color w:val="auto"/>
          <w:szCs w:val="28"/>
          <w:lang w:eastAsia="en-US"/>
        </w:rPr>
        <w:sectPr w:rsidR="00760122" w:rsidSect="002E74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D0E88">
        <w:rPr>
          <w:rFonts w:eastAsia="Calibri"/>
          <w:color w:val="auto"/>
          <w:szCs w:val="28"/>
          <w:lang w:eastAsia="en-US"/>
        </w:rPr>
        <w:t xml:space="preserve">Сеченовского муниципального округа                                     </w:t>
      </w:r>
      <w:proofErr w:type="spellStart"/>
      <w:r w:rsidRPr="002D0E88">
        <w:rPr>
          <w:rFonts w:eastAsia="Calibri"/>
          <w:color w:val="auto"/>
          <w:szCs w:val="28"/>
          <w:lang w:eastAsia="en-US"/>
        </w:rPr>
        <w:t>Е.Г.Наборнов</w:t>
      </w:r>
      <w:proofErr w:type="spellEnd"/>
    </w:p>
    <w:p w:rsidR="00760122" w:rsidRPr="00760122" w:rsidRDefault="00760122" w:rsidP="00760122">
      <w:pPr>
        <w:autoSpaceDE w:val="0"/>
        <w:autoSpaceDN w:val="0"/>
        <w:spacing w:after="0" w:line="240" w:lineRule="auto"/>
        <w:ind w:left="0" w:right="0" w:firstLine="0"/>
        <w:jc w:val="right"/>
        <w:outlineLvl w:val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lastRenderedPageBreak/>
        <w:t xml:space="preserve">ПРИЛОЖЕНИЕ </w:t>
      </w:r>
    </w:p>
    <w:p w:rsidR="00760122" w:rsidRPr="00760122" w:rsidRDefault="00760122" w:rsidP="00760122">
      <w:pPr>
        <w:autoSpaceDE w:val="0"/>
        <w:autoSpaceDN w:val="0"/>
        <w:spacing w:after="0" w:line="240" w:lineRule="auto"/>
        <w:ind w:left="0" w:right="0" w:firstLine="0"/>
        <w:jc w:val="right"/>
        <w:rPr>
          <w:color w:val="auto"/>
          <w:sz w:val="24"/>
          <w:szCs w:val="24"/>
        </w:rPr>
      </w:pPr>
      <w:r w:rsidRPr="00760122">
        <w:rPr>
          <w:color w:val="auto"/>
          <w:sz w:val="24"/>
          <w:szCs w:val="24"/>
        </w:rPr>
        <w:t>к постаныванию администрации</w:t>
      </w:r>
    </w:p>
    <w:p w:rsidR="00760122" w:rsidRPr="00760122" w:rsidRDefault="00760122" w:rsidP="00760122">
      <w:pPr>
        <w:autoSpaceDE w:val="0"/>
        <w:autoSpaceDN w:val="0"/>
        <w:spacing w:after="0" w:line="240" w:lineRule="auto"/>
        <w:ind w:left="0" w:right="0" w:firstLine="0"/>
        <w:jc w:val="right"/>
        <w:rPr>
          <w:color w:val="auto"/>
          <w:sz w:val="24"/>
          <w:szCs w:val="24"/>
        </w:rPr>
      </w:pPr>
      <w:r w:rsidRPr="00760122">
        <w:rPr>
          <w:color w:val="auto"/>
          <w:sz w:val="24"/>
          <w:szCs w:val="24"/>
        </w:rPr>
        <w:t xml:space="preserve">Сеченовского муниципального округа </w:t>
      </w:r>
    </w:p>
    <w:p w:rsidR="00760122" w:rsidRPr="00760122" w:rsidRDefault="00760122" w:rsidP="00760122">
      <w:pPr>
        <w:autoSpaceDE w:val="0"/>
        <w:autoSpaceDN w:val="0"/>
        <w:spacing w:after="0" w:line="240" w:lineRule="auto"/>
        <w:ind w:left="0" w:right="0" w:firstLine="0"/>
        <w:jc w:val="right"/>
        <w:rPr>
          <w:color w:val="auto"/>
          <w:sz w:val="24"/>
          <w:szCs w:val="24"/>
        </w:rPr>
      </w:pPr>
      <w:r w:rsidRPr="00760122">
        <w:rPr>
          <w:color w:val="auto"/>
          <w:sz w:val="24"/>
          <w:szCs w:val="24"/>
        </w:rPr>
        <w:t xml:space="preserve">Нижегородской области </w:t>
      </w:r>
    </w:p>
    <w:p w:rsidR="00760122" w:rsidRPr="00760122" w:rsidRDefault="00760122" w:rsidP="00760122">
      <w:pPr>
        <w:autoSpaceDE w:val="0"/>
        <w:autoSpaceDN w:val="0"/>
        <w:spacing w:after="0" w:line="240" w:lineRule="auto"/>
        <w:ind w:left="0" w:right="0" w:firstLine="0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от 07.12.2023г. № 1152</w:t>
      </w:r>
    </w:p>
    <w:p w:rsidR="00760122" w:rsidRPr="00760122" w:rsidRDefault="00760122" w:rsidP="00760122">
      <w:pPr>
        <w:spacing w:after="200" w:line="276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760122" w:rsidRPr="00760122" w:rsidRDefault="00760122" w:rsidP="00760122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760122">
        <w:rPr>
          <w:color w:val="auto"/>
          <w:sz w:val="24"/>
          <w:szCs w:val="24"/>
        </w:rPr>
        <w:tab/>
      </w:r>
      <w:r w:rsidRPr="00760122">
        <w:rPr>
          <w:rFonts w:eastAsia="Calibri"/>
          <w:b/>
          <w:color w:val="auto"/>
          <w:szCs w:val="28"/>
          <w:lang w:eastAsia="en-US"/>
        </w:rPr>
        <w:t xml:space="preserve">Перечень дополнительных мер, </w:t>
      </w:r>
    </w:p>
    <w:p w:rsidR="00760122" w:rsidRPr="00760122" w:rsidRDefault="00760122" w:rsidP="00760122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760122">
        <w:rPr>
          <w:rFonts w:eastAsia="Calibri"/>
          <w:b/>
          <w:color w:val="auto"/>
          <w:szCs w:val="28"/>
          <w:lang w:eastAsia="en-US"/>
        </w:rPr>
        <w:t xml:space="preserve">направленных на координацию деятельности органов и учреждений системы профилактики безнадзорности и правонарушений несовершеннолетних Сеченовского муниципального округа Нижегородской области </w:t>
      </w:r>
    </w:p>
    <w:p w:rsidR="00760122" w:rsidRPr="00760122" w:rsidRDefault="00760122" w:rsidP="00760122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760122">
        <w:rPr>
          <w:rFonts w:eastAsia="Calibri"/>
          <w:b/>
          <w:color w:val="auto"/>
          <w:szCs w:val="28"/>
          <w:lang w:eastAsia="en-US"/>
        </w:rPr>
        <w:t xml:space="preserve">по предупреждению преступных деяний против половой неприкосновенности несовершеннолетних </w:t>
      </w:r>
    </w:p>
    <w:p w:rsidR="00760122" w:rsidRPr="00760122" w:rsidRDefault="00760122" w:rsidP="00760122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760122">
        <w:rPr>
          <w:rFonts w:eastAsia="Calibri"/>
          <w:b/>
          <w:color w:val="auto"/>
          <w:szCs w:val="28"/>
          <w:lang w:eastAsia="en-US"/>
        </w:rPr>
        <w:t>на период 2023-2025 годов</w:t>
      </w:r>
    </w:p>
    <w:p w:rsidR="00760122" w:rsidRPr="00760122" w:rsidRDefault="00760122" w:rsidP="00760122">
      <w:pPr>
        <w:spacing w:after="0" w:line="240" w:lineRule="auto"/>
        <w:ind w:left="0" w:right="0" w:firstLine="0"/>
        <w:jc w:val="center"/>
        <w:rPr>
          <w:rFonts w:eastAsia="Calibri"/>
          <w:color w:val="auto"/>
          <w:szCs w:val="28"/>
          <w:lang w:eastAsia="en-US"/>
        </w:rPr>
      </w:pPr>
    </w:p>
    <w:tbl>
      <w:tblPr>
        <w:tblStyle w:val="a7"/>
        <w:tblW w:w="14601" w:type="dxa"/>
        <w:tblInd w:w="108" w:type="dxa"/>
        <w:tblLook w:val="04A0" w:firstRow="1" w:lastRow="0" w:firstColumn="1" w:lastColumn="0" w:noHBand="0" w:noVBand="1"/>
      </w:tblPr>
      <w:tblGrid>
        <w:gridCol w:w="540"/>
        <w:gridCol w:w="5324"/>
        <w:gridCol w:w="3795"/>
        <w:gridCol w:w="2069"/>
        <w:gridCol w:w="2873"/>
      </w:tblGrid>
      <w:tr w:rsidR="00760122" w:rsidRPr="00760122" w:rsidTr="00852DA0">
        <w:tc>
          <w:tcPr>
            <w:tcW w:w="528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№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п</w:t>
            </w:r>
            <w:proofErr w:type="gramEnd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330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799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Ответственные исполнители и соисполнители</w:t>
            </w:r>
          </w:p>
        </w:tc>
        <w:tc>
          <w:tcPr>
            <w:tcW w:w="2070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Сроки реализации</w:t>
            </w:r>
          </w:p>
        </w:tc>
        <w:tc>
          <w:tcPr>
            <w:tcW w:w="2874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Вид документа</w:t>
            </w:r>
          </w:p>
        </w:tc>
      </w:tr>
      <w:tr w:rsidR="00760122" w:rsidRPr="00760122" w:rsidTr="00852DA0">
        <w:tc>
          <w:tcPr>
            <w:tcW w:w="14601" w:type="dxa"/>
            <w:gridSpan w:val="5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I. Повышение эффективности выявления преступных деяний против половой неприкосновенности несовершеннолетних</w:t>
            </w:r>
          </w:p>
        </w:tc>
      </w:tr>
      <w:tr w:rsidR="00760122" w:rsidRPr="00760122" w:rsidTr="00852DA0">
        <w:tc>
          <w:tcPr>
            <w:tcW w:w="528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33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08"/>
            </w:tblGrid>
            <w:tr w:rsidR="00760122" w:rsidRPr="00760122" w:rsidTr="00852DA0">
              <w:trPr>
                <w:trHeight w:val="937"/>
              </w:trPr>
              <w:tc>
                <w:tcPr>
                  <w:tcW w:w="0" w:type="auto"/>
                </w:tcPr>
                <w:p w:rsidR="00760122" w:rsidRPr="00760122" w:rsidRDefault="00760122" w:rsidP="0076012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rPr>
                      <w:rFonts w:eastAsia="Calibri"/>
                      <w:color w:val="auto"/>
                      <w:sz w:val="24"/>
                      <w:szCs w:val="24"/>
                      <w:lang w:eastAsia="en-US"/>
                    </w:rPr>
                  </w:pPr>
                  <w:r w:rsidRPr="00760122">
                    <w:rPr>
                      <w:rFonts w:eastAsia="Calibri"/>
                      <w:color w:val="auto"/>
                      <w:sz w:val="24"/>
                      <w:szCs w:val="24"/>
                      <w:lang w:eastAsia="en-US"/>
                    </w:rPr>
                    <w:t xml:space="preserve">Актуализация базовых подходов по организации взаимодействия органов и учреждений системы профилактики безнадзорности и правонарушений несовершеннолетних по предупреждению преступных деяний против половой неприкосновенности несовершеннолетних </w:t>
                  </w:r>
                </w:p>
              </w:tc>
            </w:tr>
          </w:tbl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799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КДНиЗП</w:t>
            </w:r>
            <w:proofErr w:type="spellEnd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, 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управление образования, КЦСОН (по согласованию), ЦРБ(по согласованию), ОП (дислокация </w:t>
            </w:r>
            <w:proofErr w:type="spellStart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с</w:t>
            </w:r>
            <w:proofErr w:type="gramStart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.С</w:t>
            </w:r>
            <w:proofErr w:type="gramEnd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еченово</w:t>
            </w:r>
            <w:proofErr w:type="spellEnd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) (по согласованию)</w:t>
            </w:r>
          </w:p>
        </w:tc>
        <w:tc>
          <w:tcPr>
            <w:tcW w:w="2070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Декабрь 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2874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57"/>
            </w:tblGrid>
            <w:tr w:rsidR="00760122" w:rsidRPr="00760122" w:rsidTr="00852DA0">
              <w:trPr>
                <w:trHeight w:val="529"/>
              </w:trPr>
              <w:tc>
                <w:tcPr>
                  <w:tcW w:w="0" w:type="auto"/>
                </w:tcPr>
                <w:p w:rsidR="00760122" w:rsidRPr="00760122" w:rsidRDefault="00760122" w:rsidP="00760122">
                  <w:pPr>
                    <w:spacing w:after="0" w:line="240" w:lineRule="auto"/>
                    <w:ind w:left="0" w:right="0" w:firstLine="0"/>
                    <w:rPr>
                      <w:rFonts w:eastAsia="Calibri"/>
                      <w:color w:val="auto"/>
                      <w:sz w:val="24"/>
                      <w:szCs w:val="24"/>
                      <w:lang w:eastAsia="en-US"/>
                    </w:rPr>
                  </w:pPr>
                  <w:r w:rsidRPr="00760122">
                    <w:rPr>
                      <w:rFonts w:eastAsia="Calibri"/>
                      <w:color w:val="auto"/>
                      <w:sz w:val="24"/>
                      <w:szCs w:val="24"/>
                      <w:lang w:eastAsia="en-US"/>
                    </w:rPr>
                    <w:t>Рекомендации (поручения), направленные в субъекты системы профилактики безнадзорности и правонарушений несовершеннолетних Сеченовского муниципального округа Нижегородской области</w:t>
                  </w:r>
                </w:p>
              </w:tc>
            </w:tr>
          </w:tbl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760122" w:rsidRPr="00760122" w:rsidTr="00852DA0">
        <w:tc>
          <w:tcPr>
            <w:tcW w:w="528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330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Проведение муниципальных межведомственных оперативно-профилактических мероприятий по выявлению семейного неблагополучия и фактов </w:t>
            </w: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 xml:space="preserve">сексуального насилия в отношении детей со стороны членов их семей*, в том числе по вопросам обмена информацией между органами системы профилактики безнадзорности и правонарушений несовершеннолетних о детях с существенными изменениями поведения и психологического состояния, в отношении которых есть основания полагать, что они могли стать жертвой преступления </w:t>
            </w:r>
            <w:proofErr w:type="gramEnd"/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*в том числе в семьях, в которых проживают ранее судимые лица, а также лица, злоупотребляющие алкоголем, наркотиками, имеющие установленные психические заболевания</w:t>
            </w:r>
          </w:p>
        </w:tc>
        <w:tc>
          <w:tcPr>
            <w:tcW w:w="3799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КДНиЗП</w:t>
            </w:r>
            <w:proofErr w:type="spellEnd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, 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управление образования, КЦСОН (по согласованию), ЦРБ (по </w:t>
            </w: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 xml:space="preserve">согласованию), ОП (дислокация </w:t>
            </w:r>
            <w:proofErr w:type="spellStart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с</w:t>
            </w:r>
            <w:proofErr w:type="gramStart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.С</w:t>
            </w:r>
            <w:proofErr w:type="gramEnd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еченово</w:t>
            </w:r>
            <w:proofErr w:type="spellEnd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) (по согласованию)</w:t>
            </w:r>
          </w:p>
        </w:tc>
        <w:tc>
          <w:tcPr>
            <w:tcW w:w="2070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 xml:space="preserve">Октябрь 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2024 г., 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далее – ежегодно</w:t>
            </w:r>
          </w:p>
        </w:tc>
        <w:tc>
          <w:tcPr>
            <w:tcW w:w="2874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Аналитический отчет, направленный в </w:t>
            </w:r>
            <w:proofErr w:type="spellStart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КДНиЗП</w:t>
            </w:r>
            <w:proofErr w:type="spellEnd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760122" w:rsidRPr="00760122" w:rsidTr="00852DA0">
        <w:tc>
          <w:tcPr>
            <w:tcW w:w="528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5330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Выявление в образовательных организациях несовершеннолетних обучающихся групп риска и оказание им профилактической помощи, в том числе в рамках социально-психологического тестирования и профилактических осмотров на </w:t>
            </w:r>
            <w:proofErr w:type="spellStart"/>
            <w:r w:rsidRPr="00760122"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психоактивные</w:t>
            </w:r>
            <w:proofErr w:type="spellEnd"/>
            <w:r w:rsidRPr="00760122"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вещества</w:t>
            </w:r>
          </w:p>
        </w:tc>
        <w:tc>
          <w:tcPr>
            <w:tcW w:w="3799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ЦРБ (по согласованию)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Декабрь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2023-2025</w:t>
            </w:r>
          </w:p>
        </w:tc>
        <w:tc>
          <w:tcPr>
            <w:tcW w:w="2874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Аналитический отчет направленный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в </w:t>
            </w:r>
            <w:proofErr w:type="spellStart"/>
            <w:r w:rsidRPr="00760122"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КДНиЗП</w:t>
            </w:r>
            <w:proofErr w:type="spellEnd"/>
            <w:r w:rsidRPr="00760122"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760122" w:rsidRPr="00760122" w:rsidTr="00852DA0">
        <w:tc>
          <w:tcPr>
            <w:tcW w:w="528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330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Обеспечение в дневнике каждого учащегося наличие номеров Общероссийского и республиканского телефонов доверия</w:t>
            </w:r>
          </w:p>
        </w:tc>
        <w:tc>
          <w:tcPr>
            <w:tcW w:w="3799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управление образования</w:t>
            </w:r>
          </w:p>
        </w:tc>
        <w:tc>
          <w:tcPr>
            <w:tcW w:w="2070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Сентябрь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2024-2025</w:t>
            </w:r>
          </w:p>
        </w:tc>
        <w:tc>
          <w:tcPr>
            <w:tcW w:w="2874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Аналитический отчет направленный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в </w:t>
            </w:r>
            <w:proofErr w:type="spellStart"/>
            <w:r w:rsidRPr="00760122"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КДНиЗП</w:t>
            </w:r>
            <w:proofErr w:type="spellEnd"/>
            <w:r w:rsidRPr="00760122"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760122" w:rsidRPr="00760122" w:rsidTr="00852DA0">
        <w:tc>
          <w:tcPr>
            <w:tcW w:w="14601" w:type="dxa"/>
            <w:gridSpan w:val="5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II. Сопровождение детей-жертв, переживших сексуальное насилие</w:t>
            </w:r>
          </w:p>
        </w:tc>
      </w:tr>
      <w:tr w:rsidR="00760122" w:rsidRPr="00760122" w:rsidTr="00852DA0">
        <w:tc>
          <w:tcPr>
            <w:tcW w:w="528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330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Разработка и внедрение реабилитационных программ для детей, переживших насилие и жестокое обращение, включая преступные посягательства против половой неприкосновенности несовершеннолетних</w:t>
            </w:r>
          </w:p>
        </w:tc>
        <w:tc>
          <w:tcPr>
            <w:tcW w:w="3799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ЦРБ (по согласованию), СРЦН  (по согласованию)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Ноябрь 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2874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Реабилитационные программы, направленные в государственные учреждения социального обслуживания, образовательные организации</w:t>
            </w:r>
          </w:p>
        </w:tc>
      </w:tr>
      <w:tr w:rsidR="00760122" w:rsidRPr="00760122" w:rsidTr="00852DA0">
        <w:tc>
          <w:tcPr>
            <w:tcW w:w="528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5330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Оказание содействия в направлении жертв  сексуального насилия, членов их семей, в подразделения по оказанию  кризисной помощи несовершеннолетним, а также их сопровождению, в том числе по месту их жительства</w:t>
            </w:r>
          </w:p>
        </w:tc>
        <w:tc>
          <w:tcPr>
            <w:tcW w:w="3799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УСЗН (по согласованию), Администрация Сеченовского МО, ЦРБ (по согласованию)</w:t>
            </w:r>
          </w:p>
        </w:tc>
        <w:tc>
          <w:tcPr>
            <w:tcW w:w="2070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Ноябрь 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2874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Аналитический отчет, направленный в </w:t>
            </w:r>
            <w:proofErr w:type="spellStart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КДНиЗП</w:t>
            </w:r>
            <w:proofErr w:type="spellEnd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760122" w:rsidRPr="00760122" w:rsidTr="00852DA0">
        <w:tc>
          <w:tcPr>
            <w:tcW w:w="14601" w:type="dxa"/>
            <w:gridSpan w:val="5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III. Обучение и повышение квалификации заинтересованных специалистов</w:t>
            </w:r>
          </w:p>
        </w:tc>
      </w:tr>
      <w:tr w:rsidR="00760122" w:rsidRPr="00760122" w:rsidTr="00852DA0">
        <w:tc>
          <w:tcPr>
            <w:tcW w:w="528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330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Проведение окружных семинаров-совещаний по профилактике социально-негативных явлений в молодежной среде </w:t>
            </w:r>
          </w:p>
        </w:tc>
        <w:tc>
          <w:tcPr>
            <w:tcW w:w="3799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Управление образования</w:t>
            </w:r>
          </w:p>
        </w:tc>
        <w:tc>
          <w:tcPr>
            <w:tcW w:w="2070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ноябрь 2024 г., 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далее – ежегодно</w:t>
            </w:r>
          </w:p>
        </w:tc>
        <w:tc>
          <w:tcPr>
            <w:tcW w:w="2874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Аналитический отчет, направленный в </w:t>
            </w:r>
            <w:proofErr w:type="spellStart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КДНиЗП</w:t>
            </w:r>
            <w:proofErr w:type="spellEnd"/>
          </w:p>
        </w:tc>
      </w:tr>
      <w:tr w:rsidR="00760122" w:rsidRPr="00760122" w:rsidTr="00852DA0">
        <w:tc>
          <w:tcPr>
            <w:tcW w:w="528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330" w:type="dxa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Организационно-методическое обеспечение деятельности педагогических работников по выявлению тревожных факторов поведения несовершеннолетних обучающихся, свидетельствующих о совершаемых противоправных посягательствах в их отношении, в том числе </w:t>
            </w:r>
            <w:proofErr w:type="gramStart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против</w:t>
            </w:r>
            <w:proofErr w:type="gramEnd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половой</w:t>
            </w:r>
            <w:proofErr w:type="gramEnd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неприкосновенности, и реагированию на данные проявления</w:t>
            </w:r>
          </w:p>
        </w:tc>
        <w:tc>
          <w:tcPr>
            <w:tcW w:w="3799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Управление образования</w:t>
            </w:r>
          </w:p>
        </w:tc>
        <w:tc>
          <w:tcPr>
            <w:tcW w:w="2070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Октябрь 2024 г.</w:t>
            </w:r>
          </w:p>
        </w:tc>
        <w:tc>
          <w:tcPr>
            <w:tcW w:w="2874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Памятки для педагогов, педагогов-психологов, социальных педагогов по алгоритмам действий в дополнение «Навигатора профилактики», направленные для использования в образовательные организации Сеченовского МО. Аналитический отчет по мониторингу их применения, направленный </w:t>
            </w:r>
            <w:proofErr w:type="spellStart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КДНиЗП</w:t>
            </w:r>
            <w:proofErr w:type="spellEnd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60122" w:rsidRPr="00760122" w:rsidTr="00852DA0">
        <w:tc>
          <w:tcPr>
            <w:tcW w:w="528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330" w:type="dxa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Участие в выездных научно-практических семинарах для медицинских работников по вопросам охраны психического здоровья детей и подростков и консультативные приёмы детско-подросткового населения, в целях охраны психического здоровья детей и подростков, повышения доступности и эффективности психотерапевтической помощи</w:t>
            </w:r>
          </w:p>
        </w:tc>
        <w:tc>
          <w:tcPr>
            <w:tcW w:w="3799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ЦРБ (по согласованию)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Декабрь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2023-2025 г.</w:t>
            </w:r>
          </w:p>
        </w:tc>
        <w:tc>
          <w:tcPr>
            <w:tcW w:w="2874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Аналитический отчет, направленный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в </w:t>
            </w:r>
            <w:proofErr w:type="spellStart"/>
            <w:r w:rsidRPr="00760122"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КДНиЗП</w:t>
            </w:r>
            <w:proofErr w:type="spellEnd"/>
            <w:r w:rsidRPr="00760122"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  </w:t>
            </w:r>
          </w:p>
        </w:tc>
      </w:tr>
      <w:tr w:rsidR="00760122" w:rsidRPr="00760122" w:rsidTr="00852DA0">
        <w:tc>
          <w:tcPr>
            <w:tcW w:w="14601" w:type="dxa"/>
            <w:gridSpan w:val="5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lastRenderedPageBreak/>
              <w:t>IV. Просветительская работа с целевыми группами (дети, родители)</w:t>
            </w:r>
          </w:p>
        </w:tc>
      </w:tr>
      <w:tr w:rsidR="00760122" w:rsidRPr="00760122" w:rsidTr="00852DA0">
        <w:tc>
          <w:tcPr>
            <w:tcW w:w="528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330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Реализация просветительских программ для родителей (законных представителей) несовершеннолетних с учетом актуальной семейной ситуации (впервые ставшие родителями, одинокие родители, родители, имеющие инвалидность, родители, ранее лишенные родительских прав и вновь готовящиеся стать родителями) по вопросам возрастной психологии, общения с детьми с учетом особенностей их возрастного развития, реагирования на их тревожное поведение, норм поведения в обществе, а также осведомленности о мерах государственной поддержки</w:t>
            </w:r>
            <w:proofErr w:type="gramEnd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и ответственности за нарушение прав и законных интересов несовершеннолетних</w:t>
            </w:r>
          </w:p>
        </w:tc>
        <w:tc>
          <w:tcPr>
            <w:tcW w:w="3799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КЦСОН (по согласованию), орган опеки 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Ноябрь 2024 г., 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далее – ежегодно</w:t>
            </w:r>
          </w:p>
        </w:tc>
        <w:tc>
          <w:tcPr>
            <w:tcW w:w="2874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Аналитический отчет, направленный в </w:t>
            </w:r>
            <w:proofErr w:type="spellStart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КДНиЗП</w:t>
            </w:r>
            <w:proofErr w:type="spellEnd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760122" w:rsidRPr="00760122" w:rsidTr="00852DA0">
        <w:tc>
          <w:tcPr>
            <w:tcW w:w="528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330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Просветительские мероприятия (лекции, тренинги) с различными группами обучающихся и родителей несовершеннолетних детей</w:t>
            </w:r>
          </w:p>
        </w:tc>
        <w:tc>
          <w:tcPr>
            <w:tcW w:w="3799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ЦРБ (по согласованию), управление образования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Декабрь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2023-2025 г.</w:t>
            </w:r>
          </w:p>
        </w:tc>
        <w:tc>
          <w:tcPr>
            <w:tcW w:w="2874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Аналитический отчет, направленный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в </w:t>
            </w:r>
            <w:proofErr w:type="spellStart"/>
            <w:r w:rsidRPr="00760122"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КДНиЗП</w:t>
            </w:r>
            <w:proofErr w:type="spellEnd"/>
            <w:r w:rsidRPr="00760122"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760122" w:rsidRPr="00760122" w:rsidTr="00852DA0">
        <w:tc>
          <w:tcPr>
            <w:tcW w:w="528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330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Проведение тематических родительских собраний в образовательных организациях, направленных на разъяснение родителям несовершеннолетних необходимости продумывания безопасного маршрута детей в образовательную организацию и домой, разговоров с детьми о правилах безопасного поведения несовершеннолетних на улице, в подъезде, в лифте, в общении с незнакомыми и малознакомыми людьми</w:t>
            </w:r>
          </w:p>
        </w:tc>
        <w:tc>
          <w:tcPr>
            <w:tcW w:w="3799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управление образования, 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ОП (дислокация </w:t>
            </w:r>
            <w:proofErr w:type="spellStart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с</w:t>
            </w:r>
            <w:proofErr w:type="gramStart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.С</w:t>
            </w:r>
            <w:proofErr w:type="gramEnd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еченово</w:t>
            </w:r>
            <w:proofErr w:type="spellEnd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) 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2070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Ноябрь 2024 г., 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далее – ежегодно</w:t>
            </w:r>
          </w:p>
        </w:tc>
        <w:tc>
          <w:tcPr>
            <w:tcW w:w="2874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Аналитический отчет, направленный в </w:t>
            </w:r>
            <w:proofErr w:type="spellStart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КДНиЗП</w:t>
            </w:r>
            <w:proofErr w:type="spellEnd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760122" w:rsidRPr="00760122" w:rsidTr="00852DA0">
        <w:tc>
          <w:tcPr>
            <w:tcW w:w="528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330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Проведение разъяснительной работы с несовершеннолетними по правовым, духовно-нравственным аспектам взаимоотношений полов, </w:t>
            </w: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в организациях, осуществляющих образовательную деятельность, и в организациях для детей-сирот и детей, оставшихся без попечения родителей</w:t>
            </w:r>
          </w:p>
        </w:tc>
        <w:tc>
          <w:tcPr>
            <w:tcW w:w="3799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 xml:space="preserve">ОП (дислокация </w:t>
            </w:r>
            <w:proofErr w:type="spellStart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с</w:t>
            </w:r>
            <w:proofErr w:type="gramStart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.С</w:t>
            </w:r>
            <w:proofErr w:type="gramEnd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еченово</w:t>
            </w:r>
            <w:proofErr w:type="spellEnd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) (по согласованию), управление образования, орган опеки, СРЦН 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(по согласованию)</w:t>
            </w:r>
          </w:p>
        </w:tc>
        <w:tc>
          <w:tcPr>
            <w:tcW w:w="2070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Ноябрь 2024 г.</w:t>
            </w:r>
          </w:p>
        </w:tc>
        <w:tc>
          <w:tcPr>
            <w:tcW w:w="2874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Аналитический отчет, направленный в </w:t>
            </w:r>
            <w:proofErr w:type="spellStart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КДНиЗП</w:t>
            </w:r>
            <w:proofErr w:type="spellEnd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760122" w:rsidRPr="00760122" w:rsidTr="00852DA0">
        <w:tc>
          <w:tcPr>
            <w:tcW w:w="14601" w:type="dxa"/>
            <w:gridSpan w:val="5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lastRenderedPageBreak/>
              <w:t xml:space="preserve">V. Организационно-методическое сопровождение реализации перечня дополнительных мер, направленных на координацию деятельности органов и учреждений системы профилактики безнадзорности и правонарушений несовершеннолетних по предупреждению преступных деяний против половой неприкосновенности несовершеннолетних </w:t>
            </w:r>
          </w:p>
        </w:tc>
      </w:tr>
      <w:tr w:rsidR="00760122" w:rsidRPr="00760122" w:rsidTr="00852DA0">
        <w:tc>
          <w:tcPr>
            <w:tcW w:w="528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330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Проведение совещаний по актуальным вопросам координации деятельности органов и учреждений системы профилактики безнадзорности и правонарушений несовершеннолетних по предупреждению преступных деяний против половой неприкосновенности несовершеннолетних</w:t>
            </w:r>
          </w:p>
        </w:tc>
        <w:tc>
          <w:tcPr>
            <w:tcW w:w="3799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КДНиЗП</w:t>
            </w:r>
            <w:proofErr w:type="spellEnd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, 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управление образования, КЦСОН (по согласованию), ЦРБ (по согласованию), ОП (дислокация </w:t>
            </w:r>
            <w:proofErr w:type="spellStart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с</w:t>
            </w:r>
            <w:proofErr w:type="gramStart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.С</w:t>
            </w:r>
            <w:proofErr w:type="gramEnd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еченово</w:t>
            </w:r>
            <w:proofErr w:type="spellEnd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) (по согласованию)</w:t>
            </w:r>
          </w:p>
        </w:tc>
        <w:tc>
          <w:tcPr>
            <w:tcW w:w="2070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Декабрь 2023 г., 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далее – раз в полгода</w:t>
            </w:r>
          </w:p>
        </w:tc>
        <w:tc>
          <w:tcPr>
            <w:tcW w:w="2874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Протокол совещания</w:t>
            </w:r>
          </w:p>
        </w:tc>
      </w:tr>
      <w:tr w:rsidR="00760122" w:rsidRPr="00760122" w:rsidTr="00852DA0">
        <w:tc>
          <w:tcPr>
            <w:tcW w:w="528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5330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Проведение мониторинга реализации перечня дополнительных мер, направленных на координацию деятельности органов и учреждений системы профилактики безнадзорности и правонарушений несовершеннолетних по предупреждению преступных деяний против половой неприкосновенности несовершеннолетних на период 2023–2025 годов</w:t>
            </w:r>
          </w:p>
        </w:tc>
        <w:tc>
          <w:tcPr>
            <w:tcW w:w="3799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КДНиЗП</w:t>
            </w:r>
            <w:proofErr w:type="spellEnd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Февраль 2024 г., 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далее – ежегодно</w:t>
            </w:r>
          </w:p>
        </w:tc>
        <w:tc>
          <w:tcPr>
            <w:tcW w:w="2874" w:type="dxa"/>
            <w:vAlign w:val="center"/>
          </w:tcPr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Аналитический отчет, направленный </w:t>
            </w:r>
            <w:proofErr w:type="spellStart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КДНиЗП</w:t>
            </w:r>
            <w:proofErr w:type="spellEnd"/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760122" w:rsidRPr="00760122" w:rsidRDefault="00760122" w:rsidP="00760122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0122">
              <w:rPr>
                <w:rFonts w:eastAsia="Calibri"/>
                <w:color w:val="auto"/>
                <w:sz w:val="24"/>
                <w:szCs w:val="24"/>
                <w:lang w:eastAsia="en-US"/>
              </w:rPr>
              <w:t>при Правительстве Нижегородской области</w:t>
            </w:r>
          </w:p>
        </w:tc>
      </w:tr>
    </w:tbl>
    <w:p w:rsidR="00760122" w:rsidRPr="00760122" w:rsidRDefault="00760122" w:rsidP="0076012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22"/>
        </w:rPr>
      </w:pPr>
      <w:r w:rsidRPr="00760122">
        <w:rPr>
          <w:b/>
          <w:color w:val="auto"/>
          <w:sz w:val="22"/>
        </w:rPr>
        <w:t>Условные обозначения, используемые в Плане.</w:t>
      </w:r>
    </w:p>
    <w:p w:rsidR="00760122" w:rsidRPr="00760122" w:rsidRDefault="00760122" w:rsidP="007601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760122">
        <w:rPr>
          <w:color w:val="auto"/>
          <w:sz w:val="22"/>
        </w:rPr>
        <w:t>КДН и ЗП – комиссия по делам несовершеннолетних и защите их прав при администрации Сеченовского муниципального округа;</w:t>
      </w:r>
    </w:p>
    <w:p w:rsidR="00760122" w:rsidRPr="00760122" w:rsidRDefault="00760122" w:rsidP="007601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760122">
        <w:rPr>
          <w:color w:val="auto"/>
          <w:sz w:val="22"/>
        </w:rPr>
        <w:t xml:space="preserve">ОП (дислокация </w:t>
      </w:r>
      <w:proofErr w:type="spellStart"/>
      <w:r w:rsidRPr="00760122">
        <w:rPr>
          <w:color w:val="auto"/>
          <w:sz w:val="22"/>
        </w:rPr>
        <w:t>с</w:t>
      </w:r>
      <w:proofErr w:type="gramStart"/>
      <w:r w:rsidRPr="00760122">
        <w:rPr>
          <w:color w:val="auto"/>
          <w:sz w:val="22"/>
        </w:rPr>
        <w:t>.С</w:t>
      </w:r>
      <w:proofErr w:type="gramEnd"/>
      <w:r w:rsidRPr="00760122">
        <w:rPr>
          <w:color w:val="auto"/>
          <w:sz w:val="22"/>
        </w:rPr>
        <w:t>еченово</w:t>
      </w:r>
      <w:proofErr w:type="spellEnd"/>
      <w:r w:rsidRPr="00760122">
        <w:rPr>
          <w:color w:val="auto"/>
          <w:sz w:val="22"/>
        </w:rPr>
        <w:t>) - Отделение полиции (дислокация село Сеченово) межмуниципальный отдел Министерства внутренних дел Российской Федерации «</w:t>
      </w:r>
      <w:proofErr w:type="spellStart"/>
      <w:r w:rsidRPr="00760122">
        <w:rPr>
          <w:color w:val="auto"/>
          <w:sz w:val="22"/>
        </w:rPr>
        <w:t>Пильнинский</w:t>
      </w:r>
      <w:proofErr w:type="spellEnd"/>
      <w:r w:rsidRPr="00760122">
        <w:rPr>
          <w:color w:val="auto"/>
          <w:sz w:val="22"/>
        </w:rPr>
        <w:t>»;</w:t>
      </w:r>
    </w:p>
    <w:p w:rsidR="00760122" w:rsidRPr="00760122" w:rsidRDefault="00760122" w:rsidP="007601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760122">
        <w:rPr>
          <w:color w:val="auto"/>
          <w:sz w:val="22"/>
        </w:rPr>
        <w:t xml:space="preserve">Управление образования – управление образования, по делам молодежи и спорта администрации Сеченовского муниципального округа; </w:t>
      </w:r>
    </w:p>
    <w:p w:rsidR="00760122" w:rsidRPr="00760122" w:rsidRDefault="00760122" w:rsidP="007601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760122">
        <w:rPr>
          <w:color w:val="auto"/>
          <w:sz w:val="22"/>
        </w:rPr>
        <w:t>Орган опеки – орган опеки и попечительства управления образования, по делам молодежи и спорта администрации Сеченовского муниципального округа;</w:t>
      </w:r>
    </w:p>
    <w:p w:rsidR="00760122" w:rsidRPr="00760122" w:rsidRDefault="00760122" w:rsidP="007601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760122">
        <w:rPr>
          <w:color w:val="auto"/>
          <w:sz w:val="22"/>
        </w:rPr>
        <w:t xml:space="preserve">УСЗН – ГКУ НО «Управление социальной защиты населения Сеченовского муниципального округа»; </w:t>
      </w:r>
    </w:p>
    <w:p w:rsidR="00760122" w:rsidRPr="00760122" w:rsidRDefault="00760122" w:rsidP="007601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760122">
        <w:rPr>
          <w:color w:val="auto"/>
          <w:sz w:val="22"/>
        </w:rPr>
        <w:t>КЦСОН - ГБУ «Комплексный центр социального обслуживания населения Сеченовского района»;</w:t>
      </w:r>
    </w:p>
    <w:p w:rsidR="00760122" w:rsidRPr="00760122" w:rsidRDefault="00760122" w:rsidP="007601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760122">
        <w:rPr>
          <w:color w:val="auto"/>
          <w:sz w:val="22"/>
        </w:rPr>
        <w:t xml:space="preserve">СРЦН - ГБУ «Социально-реабилитационный центр для несовершеннолетних Сеченовского района»; </w:t>
      </w:r>
    </w:p>
    <w:p w:rsidR="00760122" w:rsidRPr="00760122" w:rsidRDefault="00760122" w:rsidP="007601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FF0000"/>
          <w:sz w:val="24"/>
          <w:szCs w:val="24"/>
        </w:rPr>
      </w:pPr>
      <w:r w:rsidRPr="00760122">
        <w:rPr>
          <w:color w:val="auto"/>
          <w:sz w:val="22"/>
        </w:rPr>
        <w:t xml:space="preserve"> ЦРБ - ГБУЗ НО «Сеченовская центральная районная больница».</w:t>
      </w:r>
      <w:bookmarkStart w:id="0" w:name="_GoBack"/>
      <w:bookmarkEnd w:id="0"/>
    </w:p>
    <w:sectPr w:rsidR="00760122" w:rsidRPr="00760122" w:rsidSect="00760122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83D"/>
    <w:multiLevelType w:val="hybridMultilevel"/>
    <w:tmpl w:val="1A827386"/>
    <w:lvl w:ilvl="0" w:tplc="AF2A76E8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D2327"/>
    <w:multiLevelType w:val="hybridMultilevel"/>
    <w:tmpl w:val="287EBDB6"/>
    <w:lvl w:ilvl="0" w:tplc="B308D44C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4C0E7350"/>
    <w:multiLevelType w:val="multilevel"/>
    <w:tmpl w:val="16E4AD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8544EC"/>
    <w:multiLevelType w:val="hybridMultilevel"/>
    <w:tmpl w:val="44DC02AC"/>
    <w:lvl w:ilvl="0" w:tplc="80908DAA">
      <w:start w:val="1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5EA65261"/>
    <w:multiLevelType w:val="multilevel"/>
    <w:tmpl w:val="B388F5F8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2DE"/>
    <w:rsid w:val="000036E4"/>
    <w:rsid w:val="00037A07"/>
    <w:rsid w:val="000D413C"/>
    <w:rsid w:val="00183F93"/>
    <w:rsid w:val="001C37F0"/>
    <w:rsid w:val="001D5746"/>
    <w:rsid w:val="001E25F8"/>
    <w:rsid w:val="002071AB"/>
    <w:rsid w:val="002946B7"/>
    <w:rsid w:val="002D0E88"/>
    <w:rsid w:val="002E0777"/>
    <w:rsid w:val="002E7477"/>
    <w:rsid w:val="002F0452"/>
    <w:rsid w:val="002F62DE"/>
    <w:rsid w:val="003009AC"/>
    <w:rsid w:val="003D074E"/>
    <w:rsid w:val="003E3FBB"/>
    <w:rsid w:val="0041690E"/>
    <w:rsid w:val="00527DB6"/>
    <w:rsid w:val="00633AB4"/>
    <w:rsid w:val="00663511"/>
    <w:rsid w:val="00681B22"/>
    <w:rsid w:val="00707D7E"/>
    <w:rsid w:val="00760122"/>
    <w:rsid w:val="00773754"/>
    <w:rsid w:val="0083479A"/>
    <w:rsid w:val="00834E7E"/>
    <w:rsid w:val="008652DA"/>
    <w:rsid w:val="00872D05"/>
    <w:rsid w:val="008A36B3"/>
    <w:rsid w:val="008D3D00"/>
    <w:rsid w:val="008E078D"/>
    <w:rsid w:val="00A263BE"/>
    <w:rsid w:val="00A33DD2"/>
    <w:rsid w:val="00AB2293"/>
    <w:rsid w:val="00AE6B44"/>
    <w:rsid w:val="00B65E81"/>
    <w:rsid w:val="00BA1B15"/>
    <w:rsid w:val="00BA57F5"/>
    <w:rsid w:val="00BD7BCA"/>
    <w:rsid w:val="00C041D7"/>
    <w:rsid w:val="00C34354"/>
    <w:rsid w:val="00C87E19"/>
    <w:rsid w:val="00C94EDE"/>
    <w:rsid w:val="00E2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2DE"/>
    <w:pPr>
      <w:spacing w:after="13" w:line="387" w:lineRule="auto"/>
      <w:ind w:left="293" w:right="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2F62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2F62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7BC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A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36B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7">
    <w:name w:val="Table Grid"/>
    <w:basedOn w:val="a1"/>
    <w:uiPriority w:val="59"/>
    <w:rsid w:val="00760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2DE"/>
    <w:pPr>
      <w:spacing w:after="13" w:line="387" w:lineRule="auto"/>
      <w:ind w:left="293" w:right="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2F62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2F62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7BC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A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36B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7">
    <w:name w:val="Table Grid"/>
    <w:basedOn w:val="a1"/>
    <w:uiPriority w:val="59"/>
    <w:rsid w:val="00760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spec-vosp</dc:creator>
  <cp:lastModifiedBy>1</cp:lastModifiedBy>
  <cp:revision>19</cp:revision>
  <cp:lastPrinted>2023-12-07T11:14:00Z</cp:lastPrinted>
  <dcterms:created xsi:type="dcterms:W3CDTF">2023-12-01T10:31:00Z</dcterms:created>
  <dcterms:modified xsi:type="dcterms:W3CDTF">2023-12-07T11:14:00Z</dcterms:modified>
</cp:coreProperties>
</file>